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$$$235</w:t>
      </w:r>
      <w:r w:rsidRPr="005D7D50">
        <w:rPr>
          <w:color w:val="000000"/>
          <w:sz w:val="28"/>
          <w:szCs w:val="28"/>
        </w:rPr>
        <w:t xml:space="preserve"> Пластический способ применяется …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если глины рыхлые, влажные, с умеренным содержанием посторонних включений, хорошо размокают при увлажнении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глины имеют посторонние примеси плотную структуру, но высокую пластичность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глины имеют плотную структуру, посторонние примеси, низкую карьерную влажность 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глины имеют плотную структуру и малую пластичность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$$$236</w:t>
      </w:r>
      <w:r w:rsidRPr="005D7D50">
        <w:rPr>
          <w:color w:val="000000"/>
          <w:sz w:val="28"/>
          <w:szCs w:val="28"/>
        </w:rPr>
        <w:t xml:space="preserve"> Процесс вылеживания пластической массы способствует: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снижению неоднородности массы и улучшению ее технологических свойств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снижению качества керамической шихты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снижению качества кирпича-сырца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не оказывает никакого влияния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$$$237 </w:t>
      </w:r>
      <w:r w:rsidRPr="005D7D50">
        <w:rPr>
          <w:color w:val="000000"/>
          <w:sz w:val="28"/>
          <w:szCs w:val="28"/>
        </w:rPr>
        <w:t xml:space="preserve">При пластическом способе подготовки массы и формования исходные 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материалы смешивают с водой до получения теста с влажностью …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18-28%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12-18%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28-40%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более 40%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$$$238 </w:t>
      </w:r>
      <w:r w:rsidRPr="005D7D50">
        <w:rPr>
          <w:color w:val="000000"/>
          <w:sz w:val="28"/>
          <w:szCs w:val="28"/>
        </w:rPr>
        <w:t>При применении какого вида пресса качество отформованного пластическим методом кирпича будет наивысшим: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вакуум-пресс ленточный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револьверный пресс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proofErr w:type="spellStart"/>
      <w:r w:rsidRPr="005D7D50">
        <w:rPr>
          <w:color w:val="000000"/>
          <w:sz w:val="28"/>
          <w:szCs w:val="28"/>
        </w:rPr>
        <w:t>коленорычажный</w:t>
      </w:r>
      <w:proofErr w:type="spellEnd"/>
      <w:r w:rsidRPr="005D7D50">
        <w:rPr>
          <w:color w:val="000000"/>
          <w:sz w:val="28"/>
          <w:szCs w:val="28"/>
        </w:rPr>
        <w:t xml:space="preserve"> пресс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proofErr w:type="spellStart"/>
      <w:r w:rsidRPr="005D7D50">
        <w:rPr>
          <w:color w:val="000000"/>
          <w:sz w:val="28"/>
          <w:szCs w:val="28"/>
        </w:rPr>
        <w:t>безвакуумный</w:t>
      </w:r>
      <w:proofErr w:type="spellEnd"/>
      <w:r w:rsidRPr="005D7D50">
        <w:rPr>
          <w:color w:val="000000"/>
          <w:sz w:val="28"/>
          <w:szCs w:val="28"/>
        </w:rPr>
        <w:t xml:space="preserve"> пресс ленточный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$$$239 </w:t>
      </w:r>
      <w:r w:rsidRPr="005D7D50">
        <w:rPr>
          <w:color w:val="000000"/>
          <w:sz w:val="28"/>
          <w:szCs w:val="28"/>
        </w:rPr>
        <w:t xml:space="preserve">Прессовое давление при работе винтовых вакуум-прессов не превышает 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0,5-1 МПа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5-10 МПа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10-50 МПа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не нормируется 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$$$240 К</w:t>
      </w:r>
      <w:proofErr w:type="spellStart"/>
      <w:r w:rsidRPr="005D7D50">
        <w:rPr>
          <w:color w:val="000000"/>
          <w:sz w:val="28"/>
          <w:szCs w:val="28"/>
        </w:rPr>
        <w:t>акое</w:t>
      </w:r>
      <w:proofErr w:type="spellEnd"/>
      <w:r w:rsidRPr="005D7D50">
        <w:rPr>
          <w:color w:val="000000"/>
          <w:sz w:val="28"/>
          <w:szCs w:val="28"/>
        </w:rPr>
        <w:t xml:space="preserve"> влияние оказывает </w:t>
      </w:r>
      <w:proofErr w:type="spellStart"/>
      <w:r w:rsidRPr="005D7D50">
        <w:rPr>
          <w:color w:val="000000"/>
          <w:sz w:val="28"/>
          <w:szCs w:val="28"/>
        </w:rPr>
        <w:t>вакуумирование</w:t>
      </w:r>
      <w:proofErr w:type="spellEnd"/>
      <w:r w:rsidRPr="005D7D50">
        <w:rPr>
          <w:color w:val="000000"/>
          <w:sz w:val="28"/>
          <w:szCs w:val="28"/>
        </w:rPr>
        <w:t xml:space="preserve"> массы на свойства изделий?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 xml:space="preserve">увеличивает прочность обожженных изделий почти в 2 раза и снижает </w:t>
      </w:r>
      <w:proofErr w:type="spellStart"/>
      <w:r w:rsidRPr="005D7D50">
        <w:rPr>
          <w:color w:val="000000"/>
          <w:sz w:val="28"/>
          <w:szCs w:val="28"/>
        </w:rPr>
        <w:t>водопоглощение</w:t>
      </w:r>
      <w:proofErr w:type="spellEnd"/>
      <w:r w:rsidRPr="005D7D50">
        <w:rPr>
          <w:color w:val="000000"/>
          <w:sz w:val="28"/>
          <w:szCs w:val="28"/>
        </w:rPr>
        <w:t xml:space="preserve"> 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уменьшает прочность в 2 раза и увеличивает пористость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увеличивает прочность в 4 раза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не влияет на свойства изделий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</w:t>
      </w:r>
      <w:r w:rsidRPr="005D7D50">
        <w:rPr>
          <w:color w:val="000000"/>
          <w:sz w:val="28"/>
          <w:szCs w:val="28"/>
        </w:rPr>
        <w:t>241 Причиной возникновения при формовании кирпича-сырца в ленточном прессе (</w:t>
      </w:r>
      <w:r w:rsidRPr="005D7D50">
        <w:rPr>
          <w:color w:val="000000"/>
          <w:sz w:val="28"/>
          <w:szCs w:val="28"/>
          <w:lang w:val="en-US"/>
        </w:rPr>
        <w:t>S</w:t>
      </w:r>
      <w:r w:rsidRPr="005D7D50">
        <w:rPr>
          <w:color w:val="000000"/>
          <w:sz w:val="28"/>
          <w:szCs w:val="28"/>
        </w:rPr>
        <w:t xml:space="preserve">-образные трещины, </w:t>
      </w:r>
      <w:proofErr w:type="spellStart"/>
      <w:r w:rsidRPr="005D7D50">
        <w:rPr>
          <w:color w:val="000000"/>
          <w:sz w:val="28"/>
          <w:szCs w:val="28"/>
        </w:rPr>
        <w:t>свилеобразование</w:t>
      </w:r>
      <w:proofErr w:type="spellEnd"/>
      <w:r w:rsidRPr="005D7D50">
        <w:rPr>
          <w:color w:val="000000"/>
          <w:sz w:val="28"/>
          <w:szCs w:val="28"/>
        </w:rPr>
        <w:t>, нарушение углов бруса, расслоение) является: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>
        <w:rPr>
          <w:color w:val="000000"/>
          <w:sz w:val="28"/>
          <w:szCs w:val="28"/>
        </w:rPr>
        <w:t>применение мундштука неправиль</w:t>
      </w:r>
      <w:r w:rsidRPr="005D7D50">
        <w:rPr>
          <w:color w:val="000000"/>
          <w:sz w:val="28"/>
          <w:szCs w:val="28"/>
        </w:rPr>
        <w:t xml:space="preserve">ной конструкции, низкое </w:t>
      </w:r>
      <w:proofErr w:type="spellStart"/>
      <w:r w:rsidRPr="005D7D50">
        <w:rPr>
          <w:color w:val="000000"/>
          <w:sz w:val="28"/>
          <w:szCs w:val="28"/>
        </w:rPr>
        <w:t>вакуумирование</w:t>
      </w:r>
      <w:proofErr w:type="spellEnd"/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lastRenderedPageBreak/>
        <w:t xml:space="preserve">$ </w:t>
      </w:r>
      <w:r w:rsidRPr="005D7D50">
        <w:rPr>
          <w:color w:val="000000"/>
          <w:sz w:val="28"/>
          <w:szCs w:val="28"/>
        </w:rPr>
        <w:t>отсутствие специального сердечника для изготовления пустотелых изделий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применение деревянного мундштука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не правильная дозировка компонентов шихты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$$$</w:t>
      </w:r>
      <w:bookmarkStart w:id="0" w:name="_GoBack"/>
      <w:r w:rsidRPr="005D7D50">
        <w:rPr>
          <w:color w:val="000000"/>
          <w:spacing w:val="-1"/>
          <w:sz w:val="28"/>
          <w:szCs w:val="28"/>
        </w:rPr>
        <w:t xml:space="preserve">242 </w:t>
      </w:r>
      <w:r w:rsidRPr="005D7D50">
        <w:rPr>
          <w:color w:val="000000"/>
          <w:sz w:val="28"/>
          <w:szCs w:val="28"/>
          <w:lang w:val="en-US"/>
        </w:rPr>
        <w:t>S</w:t>
      </w:r>
      <w:r w:rsidRPr="005D7D50">
        <w:rPr>
          <w:color w:val="000000"/>
          <w:sz w:val="28"/>
          <w:szCs w:val="28"/>
        </w:rPr>
        <w:t>-образные трещины появляются …</w:t>
      </w:r>
    </w:p>
    <w:p w:rsidR="00900B28" w:rsidRPr="005D7D50" w:rsidRDefault="00900B28" w:rsidP="00900B28">
      <w:pPr>
        <w:rPr>
          <w:color w:val="000000"/>
          <w:sz w:val="28"/>
          <w:szCs w:val="28"/>
          <w:lang w:val="kk-KZ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из-за дефектов пресса при формовании и неудовлетворительно подобранного состава массы</w:t>
      </w:r>
    </w:p>
    <w:p w:rsidR="00900B28" w:rsidRPr="005D7D50" w:rsidRDefault="00900B28" w:rsidP="00900B28">
      <w:pPr>
        <w:rPr>
          <w:color w:val="000000"/>
          <w:sz w:val="28"/>
          <w:szCs w:val="28"/>
          <w:lang w:val="kk-KZ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из-за </w:t>
      </w:r>
      <w:proofErr w:type="gramStart"/>
      <w:r w:rsidRPr="005D7D50">
        <w:rPr>
          <w:color w:val="000000"/>
          <w:sz w:val="28"/>
          <w:szCs w:val="28"/>
        </w:rPr>
        <w:t>усадочных</w:t>
      </w:r>
      <w:proofErr w:type="gramEnd"/>
      <w:r w:rsidRPr="005D7D50">
        <w:rPr>
          <w:color w:val="000000"/>
          <w:sz w:val="28"/>
          <w:szCs w:val="28"/>
        </w:rPr>
        <w:t xml:space="preserve"> деформации при сушке</w:t>
      </w:r>
    </w:p>
    <w:p w:rsidR="00900B28" w:rsidRPr="005D7D50" w:rsidRDefault="00900B28" w:rsidP="00900B28">
      <w:pPr>
        <w:rPr>
          <w:color w:val="000000"/>
          <w:spacing w:val="-1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>$ от неаккуратной укладки сырца на сушильные вагонетки</w:t>
      </w:r>
    </w:p>
    <w:p w:rsidR="00900B28" w:rsidRPr="005D7D50" w:rsidRDefault="00900B28" w:rsidP="00900B28">
      <w:pPr>
        <w:rPr>
          <w:color w:val="000000"/>
          <w:sz w:val="28"/>
          <w:szCs w:val="28"/>
          <w:lang w:val="kk-KZ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вследствие недостаточной переработки массы</w:t>
      </w:r>
    </w:p>
    <w:bookmarkEnd w:id="0"/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</w:t>
      </w:r>
      <w:r w:rsidRPr="005D7D50">
        <w:rPr>
          <w:color w:val="000000"/>
          <w:sz w:val="28"/>
          <w:szCs w:val="28"/>
        </w:rPr>
        <w:t>243 Металлические мундштуки для формования керамического кирпича  используют: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при пластическом способе производства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при полусухом способе производства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при </w:t>
      </w:r>
      <w:proofErr w:type="spellStart"/>
      <w:r w:rsidRPr="005D7D50">
        <w:rPr>
          <w:color w:val="000000"/>
          <w:sz w:val="28"/>
          <w:szCs w:val="28"/>
        </w:rPr>
        <w:t>шликерном</w:t>
      </w:r>
      <w:proofErr w:type="spellEnd"/>
      <w:r w:rsidRPr="005D7D50">
        <w:rPr>
          <w:color w:val="000000"/>
          <w:sz w:val="28"/>
          <w:szCs w:val="28"/>
        </w:rPr>
        <w:t xml:space="preserve"> способе производства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при вибрационном способе производства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</w:t>
      </w:r>
      <w:r w:rsidRPr="005D7D50">
        <w:rPr>
          <w:color w:val="000000"/>
          <w:sz w:val="28"/>
          <w:szCs w:val="28"/>
        </w:rPr>
        <w:t>244 При ведении процесса формования большое значение имеет …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влажность массы, из которой формуют изделия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температура массы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температура мундштука пресса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количество расходуемой на прессование электроэнергии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</w:t>
      </w:r>
      <w:r w:rsidRPr="005D7D50">
        <w:rPr>
          <w:color w:val="000000"/>
          <w:sz w:val="28"/>
          <w:szCs w:val="28"/>
        </w:rPr>
        <w:t>245 Для уменьшения трения керамической массы о поверхности стенок мундштука они в процессе работы постоянно …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смачиваются водой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смазываются моторным маслом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нагреваются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смазываются керосином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</w:t>
      </w:r>
      <w:r w:rsidRPr="005D7D50">
        <w:rPr>
          <w:color w:val="000000"/>
          <w:sz w:val="28"/>
          <w:szCs w:val="28"/>
        </w:rPr>
        <w:t xml:space="preserve">246 Какое влияние оказывает </w:t>
      </w:r>
      <w:proofErr w:type="spellStart"/>
      <w:r w:rsidRPr="005D7D50">
        <w:rPr>
          <w:color w:val="000000"/>
          <w:sz w:val="28"/>
          <w:szCs w:val="28"/>
        </w:rPr>
        <w:t>вакуумирование</w:t>
      </w:r>
      <w:proofErr w:type="spellEnd"/>
      <w:r w:rsidRPr="005D7D50">
        <w:rPr>
          <w:color w:val="000000"/>
          <w:sz w:val="28"/>
          <w:szCs w:val="28"/>
        </w:rPr>
        <w:t xml:space="preserve"> массы на свойства изделий?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 xml:space="preserve">увеличивает прочность обожженных изделий почти в 2 раза и снижает </w:t>
      </w:r>
      <w:proofErr w:type="spellStart"/>
      <w:r w:rsidRPr="005D7D50">
        <w:rPr>
          <w:color w:val="000000"/>
          <w:sz w:val="28"/>
          <w:szCs w:val="28"/>
        </w:rPr>
        <w:t>водопоглощение</w:t>
      </w:r>
      <w:proofErr w:type="spellEnd"/>
      <w:r w:rsidRPr="005D7D50">
        <w:rPr>
          <w:color w:val="000000"/>
          <w:sz w:val="28"/>
          <w:szCs w:val="28"/>
        </w:rPr>
        <w:t xml:space="preserve"> 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уменьшает прочность в 2 раза и увеличивает пористость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увеличивает прочность в 4 раза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способствует образованию трещин в готовых изделиях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</w:t>
      </w:r>
      <w:r w:rsidRPr="005D7D50">
        <w:rPr>
          <w:color w:val="000000"/>
          <w:sz w:val="28"/>
          <w:szCs w:val="28"/>
        </w:rPr>
        <w:t>247 Воздух, захваченный рыхлой массой при подаче массы в пресс препятствует равномерному уплотнению, что приводит к …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уменьшению прочности, способствует расширению бруса, и приводит к образованию микротрещин при сушке и обжиге изделий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получению пористого изделия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поломке пресса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отсосу воздуха лишь с поверхности кусков массы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$$$248</w:t>
      </w:r>
      <w:r w:rsidRPr="005D7D50">
        <w:rPr>
          <w:color w:val="000000"/>
          <w:sz w:val="28"/>
          <w:szCs w:val="28"/>
        </w:rPr>
        <w:t xml:space="preserve"> Формование при пластическом способе завершается …</w:t>
      </w:r>
    </w:p>
    <w:p w:rsidR="00900B28" w:rsidRPr="005D7D50" w:rsidRDefault="00900B28" w:rsidP="00900B28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 xml:space="preserve">разрезкой непрерывной ленты отформованной массы на отдельные изделия </w:t>
      </w:r>
    </w:p>
    <w:p w:rsidR="00900B28" w:rsidRPr="005D7D50" w:rsidRDefault="00900B28" w:rsidP="00900B28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</w:rPr>
        <w:t>на резательных установках</w:t>
      </w:r>
    </w:p>
    <w:p w:rsidR="00900B28" w:rsidRPr="005D7D50" w:rsidRDefault="00900B28" w:rsidP="00900B28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получением непрерывного глиняного бруса </w:t>
      </w:r>
    </w:p>
    <w:p w:rsidR="00900B28" w:rsidRPr="005D7D50" w:rsidRDefault="00900B28" w:rsidP="00900B28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lastRenderedPageBreak/>
        <w:t xml:space="preserve">$ </w:t>
      </w:r>
      <w:r w:rsidRPr="005D7D50">
        <w:rPr>
          <w:color w:val="000000"/>
          <w:sz w:val="28"/>
          <w:szCs w:val="28"/>
        </w:rPr>
        <w:t>разрезкой непрерывного глиняного бруса на крупные блоки, а затем на мелкоштучные изделия</w:t>
      </w:r>
    </w:p>
    <w:p w:rsidR="00900B28" w:rsidRPr="005D7D50" w:rsidRDefault="00900B28" w:rsidP="00900B28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вытягиванием непрерывной ленты и их подсушкой для получения из них отдельных изделий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$$$249</w:t>
      </w:r>
      <w:r w:rsidRPr="005D7D50">
        <w:rPr>
          <w:color w:val="000000"/>
          <w:sz w:val="28"/>
          <w:szCs w:val="28"/>
        </w:rPr>
        <w:t xml:space="preserve"> Какая операция и процессы, связанные с ней, не соответствуют технологии керамики?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пропаривание, кристаллизация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удаление рыхлосвязанной воды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выгорание органического вещества</w:t>
      </w:r>
    </w:p>
    <w:p w:rsidR="00900B28" w:rsidRPr="005D7D50" w:rsidRDefault="00900B28" w:rsidP="00900B28">
      <w:pPr>
        <w:pStyle w:val="2"/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 xml:space="preserve">распад </w:t>
      </w:r>
      <w:proofErr w:type="spellStart"/>
      <w:r w:rsidRPr="005D7D50">
        <w:rPr>
          <w:color w:val="000000"/>
          <w:sz w:val="28"/>
          <w:szCs w:val="28"/>
        </w:rPr>
        <w:t>глинообразующих</w:t>
      </w:r>
      <w:proofErr w:type="spellEnd"/>
      <w:r w:rsidRPr="005D7D50">
        <w:rPr>
          <w:color w:val="000000"/>
          <w:sz w:val="28"/>
          <w:szCs w:val="28"/>
        </w:rPr>
        <w:t xml:space="preserve"> минералов, образование  кристаллических фаз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</w:t>
      </w:r>
      <w:r w:rsidRPr="005D7D50">
        <w:rPr>
          <w:color w:val="000000"/>
          <w:sz w:val="28"/>
          <w:szCs w:val="28"/>
        </w:rPr>
        <w:t>250 Цель сушки при производстве керамических изделий:</w:t>
      </w:r>
    </w:p>
    <w:p w:rsidR="00900B28" w:rsidRPr="005D7D50" w:rsidRDefault="00900B28" w:rsidP="00900B28">
      <w:pPr>
        <w:rPr>
          <w:color w:val="000000"/>
          <w:sz w:val="28"/>
          <w:szCs w:val="28"/>
          <w:lang w:val="kk-KZ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предотвращение деформаций и трещин</w:t>
      </w:r>
    </w:p>
    <w:p w:rsidR="00900B28" w:rsidRPr="005D7D50" w:rsidRDefault="00900B28" w:rsidP="00900B28">
      <w:pPr>
        <w:rPr>
          <w:color w:val="000000"/>
          <w:sz w:val="28"/>
          <w:szCs w:val="28"/>
          <w:lang w:val="kk-KZ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уменьшение пористости</w:t>
      </w:r>
    </w:p>
    <w:p w:rsidR="00900B28" w:rsidRPr="005D7D50" w:rsidRDefault="00900B28" w:rsidP="00900B28">
      <w:pPr>
        <w:rPr>
          <w:color w:val="000000"/>
          <w:sz w:val="28"/>
          <w:szCs w:val="28"/>
          <w:lang w:val="kk-KZ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ускорение спекания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сокращение времени обжига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$$$251</w:t>
      </w:r>
      <w:r w:rsidRPr="005D7D50">
        <w:rPr>
          <w:color w:val="000000"/>
          <w:sz w:val="28"/>
          <w:szCs w:val="28"/>
        </w:rPr>
        <w:t xml:space="preserve"> При какой остаточной влажности кирпича-сырца, отформованного пластическим способом допускается его обжиг?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$$ </w:t>
      </w:r>
      <w:r w:rsidRPr="005D7D50">
        <w:rPr>
          <w:color w:val="000000"/>
          <w:sz w:val="28"/>
          <w:szCs w:val="28"/>
        </w:rPr>
        <w:t>при влажности кирпича-сырца 6-8 %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при влажности кирпича-сырца не более 12 %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при абсолютно сухом состоянии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pacing w:val="-1"/>
          <w:sz w:val="28"/>
          <w:szCs w:val="28"/>
        </w:rPr>
        <w:t xml:space="preserve">$ </w:t>
      </w:r>
      <w:r w:rsidRPr="005D7D50">
        <w:rPr>
          <w:color w:val="000000"/>
          <w:sz w:val="28"/>
          <w:szCs w:val="28"/>
        </w:rPr>
        <w:t>допускается обжиг при любой влажности</w:t>
      </w:r>
    </w:p>
    <w:p w:rsidR="00900B28" w:rsidRPr="005D7D50" w:rsidRDefault="00900B28" w:rsidP="00900B28">
      <w:pPr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>$$$252</w:t>
      </w:r>
      <w:r w:rsidRPr="005D7D50">
        <w:rPr>
          <w:color w:val="000000"/>
          <w:sz w:val="28"/>
          <w:szCs w:val="28"/>
        </w:rPr>
        <w:t xml:space="preserve"> При какой температуре производится сушка керамического кирпича-сырца?</w:t>
      </w:r>
    </w:p>
    <w:p w:rsidR="00900B28" w:rsidRPr="005D7D50" w:rsidRDefault="00900B28" w:rsidP="00900B28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$$ </w:t>
      </w:r>
      <w:r w:rsidRPr="005D7D50">
        <w:rPr>
          <w:color w:val="000000"/>
          <w:sz w:val="28"/>
          <w:szCs w:val="28"/>
        </w:rPr>
        <w:t>120-150</w:t>
      </w:r>
      <w:r w:rsidRPr="005D7D50">
        <w:rPr>
          <w:color w:val="000000"/>
          <w:position w:val="-6"/>
          <w:sz w:val="28"/>
          <w:szCs w:val="28"/>
        </w:rPr>
        <w:object w:dxaOrig="340" w:dyaOrig="3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.25pt;height:15.75pt" o:ole="">
            <v:imagedata r:id="rId5" o:title=""/>
          </v:shape>
          <o:OLEObject Type="Embed" ProgID="Equation.3" ShapeID="_x0000_i1025" DrawAspect="Content" ObjectID="_1490947279" r:id="rId6"/>
        </w:object>
      </w:r>
    </w:p>
    <w:p w:rsidR="00900B28" w:rsidRPr="005D7D50" w:rsidRDefault="00900B28" w:rsidP="00900B28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 </w:t>
      </w:r>
      <w:r w:rsidRPr="005D7D50">
        <w:rPr>
          <w:color w:val="000000"/>
          <w:sz w:val="28"/>
          <w:szCs w:val="28"/>
        </w:rPr>
        <w:t>200-250</w:t>
      </w:r>
      <w:r w:rsidRPr="005D7D50">
        <w:rPr>
          <w:color w:val="000000"/>
          <w:position w:val="-6"/>
          <w:sz w:val="28"/>
          <w:szCs w:val="28"/>
        </w:rPr>
        <w:object w:dxaOrig="340" w:dyaOrig="320">
          <v:shape id="_x0000_i1026" type="#_x0000_t75" style="width:17.25pt;height:15.75pt" o:ole="">
            <v:imagedata r:id="rId5" o:title=""/>
          </v:shape>
          <o:OLEObject Type="Embed" ProgID="Equation.3" ShapeID="_x0000_i1026" DrawAspect="Content" ObjectID="_1490947280" r:id="rId7"/>
        </w:object>
      </w:r>
    </w:p>
    <w:p w:rsidR="00900B28" w:rsidRPr="005D7D50" w:rsidRDefault="00900B28" w:rsidP="00900B28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 </w:t>
      </w:r>
      <w:r w:rsidRPr="005D7D50">
        <w:rPr>
          <w:color w:val="000000"/>
          <w:sz w:val="28"/>
          <w:szCs w:val="28"/>
        </w:rPr>
        <w:t>80-100</w:t>
      </w:r>
      <w:r w:rsidRPr="005D7D50">
        <w:rPr>
          <w:color w:val="000000"/>
          <w:position w:val="-6"/>
          <w:sz w:val="28"/>
          <w:szCs w:val="28"/>
        </w:rPr>
        <w:object w:dxaOrig="340" w:dyaOrig="320">
          <v:shape id="_x0000_i1027" type="#_x0000_t75" style="width:17.25pt;height:15.75pt" o:ole="">
            <v:imagedata r:id="rId5" o:title=""/>
          </v:shape>
          <o:OLEObject Type="Embed" ProgID="Equation.3" ShapeID="_x0000_i1027" DrawAspect="Content" ObjectID="_1490947281" r:id="rId8"/>
        </w:object>
      </w:r>
    </w:p>
    <w:p w:rsidR="00900B28" w:rsidRPr="005D7D50" w:rsidRDefault="00900B28" w:rsidP="00900B28">
      <w:pPr>
        <w:pStyle w:val="2"/>
        <w:tabs>
          <w:tab w:val="left" w:pos="7840"/>
        </w:tabs>
        <w:rPr>
          <w:color w:val="000000"/>
          <w:sz w:val="28"/>
          <w:szCs w:val="28"/>
        </w:rPr>
      </w:pPr>
      <w:r w:rsidRPr="005D7D50">
        <w:rPr>
          <w:color w:val="000000"/>
          <w:sz w:val="28"/>
          <w:szCs w:val="28"/>
          <w:lang w:val="kk-KZ"/>
        </w:rPr>
        <w:t xml:space="preserve">$ </w:t>
      </w:r>
      <w:r w:rsidRPr="005D7D50">
        <w:rPr>
          <w:color w:val="000000"/>
          <w:sz w:val="28"/>
          <w:szCs w:val="28"/>
        </w:rPr>
        <w:t>900-1000</w:t>
      </w:r>
      <w:r w:rsidRPr="005D7D50">
        <w:rPr>
          <w:color w:val="000000"/>
          <w:position w:val="-6"/>
          <w:sz w:val="28"/>
          <w:szCs w:val="28"/>
        </w:rPr>
        <w:object w:dxaOrig="340" w:dyaOrig="320">
          <v:shape id="_x0000_i1028" type="#_x0000_t75" style="width:17.25pt;height:15.75pt" o:ole="">
            <v:imagedata r:id="rId5" o:title=""/>
          </v:shape>
          <o:OLEObject Type="Embed" ProgID="Equation.3" ShapeID="_x0000_i1028" DrawAspect="Content" ObjectID="_1490947282" r:id="rId9"/>
        </w:object>
      </w:r>
    </w:p>
    <w:p w:rsidR="00FD0AD1" w:rsidRDefault="00FD0AD1"/>
    <w:sectPr w:rsidR="00FD0A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1A62"/>
    <w:rsid w:val="00041200"/>
    <w:rsid w:val="00082D63"/>
    <w:rsid w:val="00084DC9"/>
    <w:rsid w:val="000857AA"/>
    <w:rsid w:val="0008583C"/>
    <w:rsid w:val="000D1A62"/>
    <w:rsid w:val="000D4922"/>
    <w:rsid w:val="00131B51"/>
    <w:rsid w:val="001559B6"/>
    <w:rsid w:val="00170E4D"/>
    <w:rsid w:val="001A1488"/>
    <w:rsid w:val="001E34D5"/>
    <w:rsid w:val="001F5613"/>
    <w:rsid w:val="0020342D"/>
    <w:rsid w:val="002135D1"/>
    <w:rsid w:val="0028547F"/>
    <w:rsid w:val="00290936"/>
    <w:rsid w:val="002C49F5"/>
    <w:rsid w:val="00317482"/>
    <w:rsid w:val="00335E00"/>
    <w:rsid w:val="00360223"/>
    <w:rsid w:val="00385559"/>
    <w:rsid w:val="003A342A"/>
    <w:rsid w:val="003C7607"/>
    <w:rsid w:val="00410BD0"/>
    <w:rsid w:val="00423CDA"/>
    <w:rsid w:val="00427D6D"/>
    <w:rsid w:val="0044055A"/>
    <w:rsid w:val="00441B1B"/>
    <w:rsid w:val="004836ED"/>
    <w:rsid w:val="004D42D1"/>
    <w:rsid w:val="004E20A7"/>
    <w:rsid w:val="005038E4"/>
    <w:rsid w:val="00537856"/>
    <w:rsid w:val="00560FCD"/>
    <w:rsid w:val="00575B87"/>
    <w:rsid w:val="005A2E38"/>
    <w:rsid w:val="005D1D62"/>
    <w:rsid w:val="005D5579"/>
    <w:rsid w:val="00607A66"/>
    <w:rsid w:val="00622272"/>
    <w:rsid w:val="006447E4"/>
    <w:rsid w:val="00651479"/>
    <w:rsid w:val="00660E12"/>
    <w:rsid w:val="00681CFB"/>
    <w:rsid w:val="00687445"/>
    <w:rsid w:val="0068791E"/>
    <w:rsid w:val="006930B9"/>
    <w:rsid w:val="006C0E58"/>
    <w:rsid w:val="006C24B1"/>
    <w:rsid w:val="006D144D"/>
    <w:rsid w:val="006E7824"/>
    <w:rsid w:val="006F0006"/>
    <w:rsid w:val="007131D9"/>
    <w:rsid w:val="00713208"/>
    <w:rsid w:val="007149AB"/>
    <w:rsid w:val="007516B7"/>
    <w:rsid w:val="007932AB"/>
    <w:rsid w:val="008218AA"/>
    <w:rsid w:val="00832DF5"/>
    <w:rsid w:val="008643A0"/>
    <w:rsid w:val="00892A02"/>
    <w:rsid w:val="00894413"/>
    <w:rsid w:val="00900B28"/>
    <w:rsid w:val="00926CC2"/>
    <w:rsid w:val="009C0EF8"/>
    <w:rsid w:val="009E6FCA"/>
    <w:rsid w:val="009F186D"/>
    <w:rsid w:val="00A82B2C"/>
    <w:rsid w:val="00A84C58"/>
    <w:rsid w:val="00AC6E65"/>
    <w:rsid w:val="00AE4570"/>
    <w:rsid w:val="00B100FD"/>
    <w:rsid w:val="00B43711"/>
    <w:rsid w:val="00B84E7A"/>
    <w:rsid w:val="00BA28A7"/>
    <w:rsid w:val="00BA7FFD"/>
    <w:rsid w:val="00BB2CC8"/>
    <w:rsid w:val="00BB4E0A"/>
    <w:rsid w:val="00BC6BBF"/>
    <w:rsid w:val="00BD4157"/>
    <w:rsid w:val="00BD6D88"/>
    <w:rsid w:val="00BF1E5B"/>
    <w:rsid w:val="00C33994"/>
    <w:rsid w:val="00C44A6D"/>
    <w:rsid w:val="00C53FE2"/>
    <w:rsid w:val="00C73F02"/>
    <w:rsid w:val="00CA5C82"/>
    <w:rsid w:val="00CB3334"/>
    <w:rsid w:val="00CC0B51"/>
    <w:rsid w:val="00CC2EC6"/>
    <w:rsid w:val="00CC64DA"/>
    <w:rsid w:val="00D01EA2"/>
    <w:rsid w:val="00D02B7E"/>
    <w:rsid w:val="00D109BE"/>
    <w:rsid w:val="00D3681B"/>
    <w:rsid w:val="00D47B07"/>
    <w:rsid w:val="00D642C3"/>
    <w:rsid w:val="00D716C5"/>
    <w:rsid w:val="00DA1C1E"/>
    <w:rsid w:val="00DD69BF"/>
    <w:rsid w:val="00DD6EE0"/>
    <w:rsid w:val="00DF2EEE"/>
    <w:rsid w:val="00E07282"/>
    <w:rsid w:val="00E35B0A"/>
    <w:rsid w:val="00E52C68"/>
    <w:rsid w:val="00E61067"/>
    <w:rsid w:val="00E934D4"/>
    <w:rsid w:val="00F43DD3"/>
    <w:rsid w:val="00F510DB"/>
    <w:rsid w:val="00F76F43"/>
    <w:rsid w:val="00F91FF7"/>
    <w:rsid w:val="00FA0C0F"/>
    <w:rsid w:val="00FA45F3"/>
    <w:rsid w:val="00FA7211"/>
    <w:rsid w:val="00FB0F0B"/>
    <w:rsid w:val="00FD0AD1"/>
    <w:rsid w:val="00FE4C51"/>
    <w:rsid w:val="00FE6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B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900B28"/>
    <w:rPr>
      <w:sz w:val="24"/>
    </w:rPr>
  </w:style>
  <w:style w:type="character" w:customStyle="1" w:styleId="20">
    <w:name w:val="Основной текст 2 Знак"/>
    <w:basedOn w:val="a0"/>
    <w:link w:val="2"/>
    <w:rsid w:val="00900B28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0B2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2"/>
    <w:basedOn w:val="a"/>
    <w:link w:val="20"/>
    <w:rsid w:val="00900B28"/>
    <w:rPr>
      <w:sz w:val="24"/>
    </w:rPr>
  </w:style>
  <w:style w:type="character" w:customStyle="1" w:styleId="20">
    <w:name w:val="Основной текст 2 Знак"/>
    <w:basedOn w:val="a0"/>
    <w:link w:val="2"/>
    <w:rsid w:val="00900B28"/>
    <w:rPr>
      <w:rFonts w:ascii="Times New Roman" w:eastAsia="Times New Roman" w:hAnsi="Times New Roman" w:cs="Times New Roman"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3.bin"/><Relationship Id="rId3" Type="http://schemas.openxmlformats.org/officeDocument/2006/relationships/settings" Target="settings.xml"/><Relationship Id="rId7" Type="http://schemas.openxmlformats.org/officeDocument/2006/relationships/oleObject" Target="embeddings/oleObject2.bin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theme" Target="theme/theme1.xml"/><Relationship Id="rId5" Type="http://schemas.openxmlformats.org/officeDocument/2006/relationships/image" Target="media/image1.w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4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689</Words>
  <Characters>3928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Тахир</dc:creator>
  <cp:keywords/>
  <dc:description/>
  <cp:lastModifiedBy>Тахир</cp:lastModifiedBy>
  <cp:revision>2</cp:revision>
  <dcterms:created xsi:type="dcterms:W3CDTF">2015-04-19T04:25:00Z</dcterms:created>
  <dcterms:modified xsi:type="dcterms:W3CDTF">2015-04-19T05:14:00Z</dcterms:modified>
</cp:coreProperties>
</file>